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5B52" w14:textId="77777777" w:rsidR="000C57A1" w:rsidRPr="000C57A1" w:rsidRDefault="000C57A1" w:rsidP="000C57A1">
      <w:pPr>
        <w:shd w:val="clear" w:color="auto" w:fill="F8F8F8"/>
        <w:textAlignment w:val="center"/>
        <w:outlineLvl w:val="1"/>
        <w:rPr>
          <w:rFonts w:ascii="Open Sans" w:eastAsia="Times New Roman" w:hAnsi="Open Sans" w:cs="Open Sans"/>
          <w:b/>
          <w:bCs/>
          <w:color w:val="333333"/>
          <w:sz w:val="36"/>
          <w:szCs w:val="36"/>
        </w:rPr>
      </w:pPr>
      <w:r w:rsidRPr="000C57A1">
        <w:rPr>
          <w:rFonts w:ascii="inherit" w:eastAsia="Times New Roman" w:hAnsi="inherit" w:cs="Open Sans"/>
          <w:b/>
          <w:bCs/>
          <w:color w:val="333333"/>
          <w:sz w:val="21"/>
          <w:szCs w:val="21"/>
          <w:bdr w:val="none" w:sz="0" w:space="0" w:color="auto" w:frame="1"/>
        </w:rPr>
        <w:t>Group Properties</w:t>
      </w:r>
    </w:p>
    <w:p w14:paraId="028C1D0E" w14:textId="77777777" w:rsidR="000C57A1" w:rsidRPr="000C57A1" w:rsidRDefault="000C57A1" w:rsidP="000C57A1">
      <w:pPr>
        <w:shd w:val="clear" w:color="auto" w:fill="FFFFFF"/>
        <w:spacing w:before="135" w:after="45"/>
        <w:outlineLvl w:val="2"/>
        <w:rPr>
          <w:rFonts w:ascii="inherit" w:eastAsia="Times New Roman" w:hAnsi="inherit" w:cs="Open Sans"/>
          <w:color w:val="555555"/>
          <w:sz w:val="19"/>
          <w:szCs w:val="19"/>
        </w:rPr>
      </w:pPr>
      <w:r w:rsidRPr="000C57A1">
        <w:rPr>
          <w:rFonts w:ascii="inherit" w:eastAsia="Times New Roman" w:hAnsi="inherit" w:cs="Open Sans"/>
          <w:color w:val="555555"/>
          <w:sz w:val="19"/>
          <w:szCs w:val="19"/>
        </w:rPr>
        <w:t>Group Description</w:t>
      </w:r>
    </w:p>
    <w:p w14:paraId="54434168" w14:textId="77777777" w:rsidR="000C57A1" w:rsidRPr="000C57A1" w:rsidRDefault="000C57A1" w:rsidP="000C57A1">
      <w:p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Instructions</w:t>
      </w:r>
    </w:p>
    <w:p w14:paraId="333109C7" w14:textId="77777777" w:rsidR="000C57A1" w:rsidRPr="000C57A1" w:rsidRDefault="000C57A1" w:rsidP="000C57A1">
      <w:p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7B50DD59" w14:textId="77777777" w:rsidR="000C57A1" w:rsidRPr="000C57A1" w:rsidRDefault="000C57A1" w:rsidP="000C57A1">
      <w:pPr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Read the Costco case (at the end of Chapter 1) and some of the additional sources listed below. Please feel free to also search for and read other sources.</w:t>
      </w:r>
    </w:p>
    <w:p w14:paraId="6848992A" w14:textId="77777777" w:rsidR="000C57A1" w:rsidRPr="000C57A1" w:rsidRDefault="000C57A1" w:rsidP="000C57A1">
      <w:pPr>
        <w:numPr>
          <w:ilvl w:val="0"/>
          <w:numId w:val="2"/>
        </w:numPr>
        <w:shd w:val="clear" w:color="auto" w:fill="FFFFFF"/>
        <w:ind w:left="1440"/>
        <w:rPr>
          <w:rFonts w:ascii="Arial" w:eastAsia="Times New Roman" w:hAnsi="Arial" w:cs="Arial"/>
          <w:color w:val="444444"/>
          <w:sz w:val="22"/>
          <w:szCs w:val="22"/>
        </w:rPr>
      </w:pPr>
    </w:p>
    <w:p w14:paraId="4428C796" w14:textId="77777777" w:rsidR="000C57A1" w:rsidRPr="000C57A1" w:rsidRDefault="000C57A1" w:rsidP="000C57A1">
      <w:pPr>
        <w:numPr>
          <w:ilvl w:val="1"/>
          <w:numId w:val="3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Campos, “Why Costco is Beating Wal-Mart,” </w:t>
      </w:r>
      <w:r w:rsidRPr="000C57A1">
        <w:rPr>
          <w:rFonts w:ascii="Arial" w:eastAsia="Times New Roman" w:hAnsi="Arial" w:cs="Arial"/>
          <w:i/>
          <w:iCs/>
          <w:color w:val="444444"/>
          <w:sz w:val="22"/>
          <w:szCs w:val="22"/>
        </w:rPr>
        <w:t>USA Today, 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2 December 2013, </w:t>
      </w:r>
      <w:hyperlink r:id="rId5" w:history="1"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https://www.usatoday.com/story/money/markets/2013/12/02/why-costco-is-beating-wal-mart/3691555/</w:t>
        </w:r>
      </w:hyperlink>
    </w:p>
    <w:p w14:paraId="6B7D8B79" w14:textId="77777777" w:rsidR="000C57A1" w:rsidRPr="000C57A1" w:rsidRDefault="000C57A1" w:rsidP="000C57A1">
      <w:pPr>
        <w:numPr>
          <w:ilvl w:val="1"/>
          <w:numId w:val="3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CNBC, “The Costco Craze: Inside the Warehouse Giant,” 9 April 2012, </w:t>
      </w:r>
      <w:hyperlink r:id="rId6" w:history="1"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https://www.cnbc.com/the-costco-craze-inside-the-warehouse-giant/</w:t>
        </w:r>
      </w:hyperlink>
    </w:p>
    <w:p w14:paraId="4A5C93D2" w14:textId="77777777" w:rsidR="000C57A1" w:rsidRPr="000C57A1" w:rsidRDefault="000C57A1" w:rsidP="000C57A1">
      <w:pPr>
        <w:numPr>
          <w:ilvl w:val="1"/>
          <w:numId w:val="3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“Costco Doesn't Make Any Money Selling You Groceries — Here's How It Actually Rakes In Billions of Dollars Every Year,” </w:t>
      </w:r>
      <w:r w:rsidRPr="000C57A1">
        <w:rPr>
          <w:rFonts w:ascii="Arial" w:eastAsia="Times New Roman" w:hAnsi="Arial" w:cs="Arial"/>
          <w:i/>
          <w:iCs/>
          <w:color w:val="444444"/>
          <w:sz w:val="22"/>
          <w:szCs w:val="22"/>
        </w:rPr>
        <w:t>Money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, 7 October 2019, </w:t>
      </w:r>
      <w:hyperlink r:id="rId7" w:anchor=":~:text=But%20Costco%20doesn't%20rake,of%20money%20in%20the%20process" w:history="1"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https://money.com/costco-doesnt-make-much-money-selling-you-groceries-heres-how-it-really-earns-billions-a-year/#:~:text=But%20Costco%20doesn't%20rake,of%20money%20in%20the%2</w:t>
        </w:r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0</w:t>
        </w:r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process</w:t>
        </w:r>
      </w:hyperlink>
    </w:p>
    <w:p w14:paraId="5C9FCAA9" w14:textId="77777777" w:rsidR="000C57A1" w:rsidRPr="000C57A1" w:rsidRDefault="000C57A1" w:rsidP="000C57A1">
      <w:pPr>
        <w:numPr>
          <w:ilvl w:val="1"/>
          <w:numId w:val="3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 xml:space="preserve">N. </w:t>
      </w:r>
      <w:proofErr w:type="spellStart"/>
      <w:r w:rsidRPr="000C57A1">
        <w:rPr>
          <w:rFonts w:ascii="Calibri" w:eastAsia="Times New Roman" w:hAnsi="Calibri" w:cs="Calibri"/>
          <w:color w:val="444444"/>
          <w:sz w:val="22"/>
          <w:szCs w:val="22"/>
        </w:rPr>
        <w:t>Meyersohn</w:t>
      </w:r>
      <w:proofErr w:type="spellEnd"/>
      <w:r w:rsidRPr="000C57A1">
        <w:rPr>
          <w:rFonts w:ascii="Calibri" w:eastAsia="Times New Roman" w:hAnsi="Calibri" w:cs="Calibri"/>
          <w:color w:val="444444"/>
          <w:sz w:val="22"/>
          <w:szCs w:val="22"/>
        </w:rPr>
        <w:t>, “Five things to know about Costco’s $4.99 rotisserie chickens,” </w:t>
      </w:r>
      <w:r w:rsidRPr="000C57A1">
        <w:rPr>
          <w:rFonts w:ascii="Arial" w:eastAsia="Times New Roman" w:hAnsi="Arial" w:cs="Arial"/>
          <w:i/>
          <w:iCs/>
          <w:color w:val="444444"/>
          <w:sz w:val="22"/>
          <w:szCs w:val="22"/>
        </w:rPr>
        <w:t>CNN Business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, 14 October 2019, </w:t>
      </w:r>
      <w:hyperlink r:id="rId8" w:history="1"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https://www.cnn.com/2019/10/13/business/costco-rotisserie-chicken-facts/index.html</w:t>
        </w:r>
      </w:hyperlink>
    </w:p>
    <w:p w14:paraId="792E9A65" w14:textId="77777777" w:rsidR="000C57A1" w:rsidRPr="000C57A1" w:rsidRDefault="000C57A1" w:rsidP="000C57A1">
      <w:pPr>
        <w:numPr>
          <w:ilvl w:val="1"/>
          <w:numId w:val="3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B. Stone, “Costco CEO Craig Jelinek Leads the Cheapest, Happiest Company in the World,” </w:t>
      </w:r>
      <w:r w:rsidRPr="000C57A1">
        <w:rPr>
          <w:rFonts w:ascii="Arial" w:eastAsia="Times New Roman" w:hAnsi="Arial" w:cs="Arial"/>
          <w:i/>
          <w:iCs/>
          <w:color w:val="444444"/>
          <w:sz w:val="22"/>
          <w:szCs w:val="22"/>
        </w:rPr>
        <w:t>Bloomberg Business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, 6 June 2013, </w:t>
      </w:r>
      <w:hyperlink r:id="rId9" w:history="1">
        <w:r w:rsidRPr="000C57A1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https://www.bloomberg.com/news/articles/2013-06-06/costco-ceo-craig-jelinek-leads-the-cheapest-happiest-company-in-the-world</w:t>
        </w:r>
      </w:hyperlink>
    </w:p>
    <w:p w14:paraId="0BE60F34" w14:textId="77777777" w:rsidR="000C57A1" w:rsidRPr="000C57A1" w:rsidRDefault="000C57A1" w:rsidP="000C57A1">
      <w:pPr>
        <w:shd w:val="clear" w:color="auto" w:fill="FFFFFF"/>
        <w:ind w:left="360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13E1F0C5" w14:textId="77777777" w:rsidR="000C57A1" w:rsidRPr="000C57A1" w:rsidRDefault="000C57A1" w:rsidP="000C57A1">
      <w:pPr>
        <w:numPr>
          <w:ilvl w:val="0"/>
          <w:numId w:val="4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Make a “Strategy Evolution” post</w:t>
      </w:r>
    </w:p>
    <w:p w14:paraId="5DDE75DA" w14:textId="693292EF" w:rsidR="000C57A1" w:rsidRPr="000C57A1" w:rsidRDefault="000C57A1" w:rsidP="000C57A1">
      <w:pPr>
        <w:numPr>
          <w:ilvl w:val="0"/>
          <w:numId w:val="5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 xml:space="preserve">Select one of the “Strategy Evolution” items (a – </w:t>
      </w:r>
      <w:r w:rsidR="004C2BD1">
        <w:rPr>
          <w:rFonts w:ascii="Calibri" w:eastAsia="Times New Roman" w:hAnsi="Calibri" w:cs="Calibri"/>
          <w:color w:val="444444"/>
          <w:sz w:val="22"/>
          <w:szCs w:val="22"/>
        </w:rPr>
        <w:t>c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) that has not yet been selected. To see which items have been selected, please read the discussion posts.</w:t>
      </w:r>
    </w:p>
    <w:p w14:paraId="3A5C268E" w14:textId="77777777" w:rsidR="000C57A1" w:rsidRPr="000C57A1" w:rsidRDefault="000C57A1" w:rsidP="000C57A1">
      <w:pPr>
        <w:numPr>
          <w:ilvl w:val="0"/>
          <w:numId w:val="5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Address the item in a discussion post.</w:t>
      </w:r>
    </w:p>
    <w:p w14:paraId="7C3FE0D0" w14:textId="77777777" w:rsidR="000C57A1" w:rsidRPr="000C57A1" w:rsidRDefault="000C57A1" w:rsidP="000C57A1">
      <w:pPr>
        <w:numPr>
          <w:ilvl w:val="0"/>
          <w:numId w:val="5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Use the following title for your post - Strategy Evolution - (letter you have selected)</w:t>
      </w:r>
    </w:p>
    <w:p w14:paraId="39A0737D" w14:textId="77777777" w:rsidR="000C57A1" w:rsidRPr="000C57A1" w:rsidRDefault="000C57A1" w:rsidP="000C57A1">
      <w:p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5B7B59DA" w14:textId="77777777" w:rsidR="000C57A1" w:rsidRPr="000C57A1" w:rsidRDefault="00DF433C" w:rsidP="000C57A1">
      <w:pPr>
        <w:shd w:val="clear" w:color="auto" w:fill="FFFFFF"/>
        <w:jc w:val="center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noProof/>
          <w:color w:val="444444"/>
          <w:sz w:val="22"/>
          <w:szCs w:val="22"/>
        </w:rPr>
        <w:pict w14:anchorId="1EE9A29E">
          <v:rect id="_x0000_i1025" alt="" style="width:468pt;height:2pt;mso-width-percent:0;mso-height-percent:0;mso-width-percent:0;mso-height-percent:0" o:hralign="center" o:hrstd="t" o:hrnoshade="t" o:hr="t" fillcolor="black" stroked="f"/>
        </w:pict>
      </w:r>
    </w:p>
    <w:p w14:paraId="2632D910" w14:textId="77777777" w:rsidR="000C57A1" w:rsidRPr="000C57A1" w:rsidRDefault="000C57A1" w:rsidP="000C57A1">
      <w:pPr>
        <w:shd w:val="clear" w:color="auto" w:fill="FFFFFF"/>
        <w:ind w:left="360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 </w:t>
      </w:r>
    </w:p>
    <w:p w14:paraId="07BDFEA0" w14:textId="77777777" w:rsidR="000C57A1" w:rsidRPr="000C57A1" w:rsidRDefault="000C57A1" w:rsidP="000C57A1">
      <w:pPr>
        <w:shd w:val="clear" w:color="auto" w:fill="FFFFFF"/>
        <w:ind w:left="360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Strategy Evolution</w:t>
      </w:r>
    </w:p>
    <w:p w14:paraId="460D7324" w14:textId="77777777" w:rsidR="000C57A1" w:rsidRPr="000C57A1" w:rsidRDefault="000C57A1" w:rsidP="000C57A1">
      <w:pPr>
        <w:numPr>
          <w:ilvl w:val="0"/>
          <w:numId w:val="6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What part of Costco’s strategy was </w:t>
      </w: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emergent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? Briefly justify your answer.</w:t>
      </w:r>
    </w:p>
    <w:p w14:paraId="0D06FF41" w14:textId="77777777" w:rsidR="000C57A1" w:rsidRPr="000C57A1" w:rsidRDefault="000C57A1" w:rsidP="000C57A1">
      <w:pPr>
        <w:numPr>
          <w:ilvl w:val="0"/>
          <w:numId w:val="6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What part of Costco’s strategy was </w:t>
      </w: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non-realized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? Briefly justify your answer.</w:t>
      </w:r>
    </w:p>
    <w:p w14:paraId="607B058D" w14:textId="77777777" w:rsidR="000C57A1" w:rsidRPr="000C57A1" w:rsidRDefault="000C57A1" w:rsidP="000C57A1">
      <w:pPr>
        <w:numPr>
          <w:ilvl w:val="0"/>
          <w:numId w:val="6"/>
        </w:numPr>
        <w:shd w:val="clear" w:color="auto" w:fill="FFFFFF"/>
        <w:rPr>
          <w:rFonts w:ascii="Calibri" w:eastAsia="Times New Roman" w:hAnsi="Calibri" w:cs="Calibri"/>
          <w:color w:val="444444"/>
          <w:sz w:val="22"/>
          <w:szCs w:val="22"/>
        </w:rPr>
      </w:pP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What part of Costco’s strategy was </w:t>
      </w:r>
      <w:r w:rsidRPr="000C57A1">
        <w:rPr>
          <w:rFonts w:ascii="Arial" w:eastAsia="Times New Roman" w:hAnsi="Arial" w:cs="Arial"/>
          <w:color w:val="444444"/>
          <w:sz w:val="22"/>
          <w:szCs w:val="22"/>
          <w:u w:val="single"/>
        </w:rPr>
        <w:t>deliberate</w:t>
      </w:r>
      <w:r w:rsidRPr="000C57A1">
        <w:rPr>
          <w:rFonts w:ascii="Calibri" w:eastAsia="Times New Roman" w:hAnsi="Calibri" w:cs="Calibri"/>
          <w:color w:val="444444"/>
          <w:sz w:val="22"/>
          <w:szCs w:val="22"/>
        </w:rPr>
        <w:t>? Briefly justify your answer.</w:t>
      </w:r>
    </w:p>
    <w:p w14:paraId="74A69DBD" w14:textId="77777777" w:rsidR="00CE625D" w:rsidRDefault="00CE625D"/>
    <w:sectPr w:rsidR="00CE6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D5A5C"/>
    <w:multiLevelType w:val="multilevel"/>
    <w:tmpl w:val="98044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51F3C"/>
    <w:multiLevelType w:val="multilevel"/>
    <w:tmpl w:val="FFD4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85CC4"/>
    <w:multiLevelType w:val="multilevel"/>
    <w:tmpl w:val="32E4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23702A"/>
    <w:multiLevelType w:val="multilevel"/>
    <w:tmpl w:val="A768F0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13BBC"/>
    <w:multiLevelType w:val="multilevel"/>
    <w:tmpl w:val="D160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A1"/>
    <w:rsid w:val="000C57A1"/>
    <w:rsid w:val="004C2BD1"/>
    <w:rsid w:val="007C01EC"/>
    <w:rsid w:val="00AE4F04"/>
    <w:rsid w:val="00CE625D"/>
    <w:rsid w:val="00D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36CCB"/>
  <w15:chartTrackingRefBased/>
  <w15:docId w15:val="{96347492-6B43-B748-A2B9-3E6DE8D1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57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57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57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57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oduletitle">
    <w:name w:val="moduletitle"/>
    <w:basedOn w:val="DefaultParagraphFont"/>
    <w:rsid w:val="000C57A1"/>
  </w:style>
  <w:style w:type="paragraph" w:styleId="NormalWeb">
    <w:name w:val="Normal (Web)"/>
    <w:basedOn w:val="Normal"/>
    <w:uiPriority w:val="99"/>
    <w:semiHidden/>
    <w:unhideWhenUsed/>
    <w:rsid w:val="000C57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C57A1"/>
  </w:style>
  <w:style w:type="character" w:styleId="Hyperlink">
    <w:name w:val="Hyperlink"/>
    <w:basedOn w:val="DefaultParagraphFont"/>
    <w:uiPriority w:val="99"/>
    <w:semiHidden/>
    <w:unhideWhenUsed/>
    <w:rsid w:val="000C5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1671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n.com/2019/10/13/business/costco-rotisserie-chicken-facts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ey.com/costco-doesnt-make-much-money-selling-you-groceries-heres-how-it-really-earns-billions-a-ye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bc.com/the-costco-craze-inside-the-warehouse-gia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satoday.com/story/money/markets/2013/12/02/why-costco-is-beating-wal-mart/369155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loomberg.com/news/articles/2013-06-06/costco-ceo-craig-jelinek-leads-the-cheapest-happiest-company-in-the-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Kosuri, Aruna Kumar Raju</dc:creator>
  <cp:keywords/>
  <dc:description/>
  <cp:lastModifiedBy>Kosuri, Aruna Kumar Raju</cp:lastModifiedBy>
  <cp:revision>4</cp:revision>
  <dcterms:created xsi:type="dcterms:W3CDTF">2021-08-22T07:24:00Z</dcterms:created>
  <dcterms:modified xsi:type="dcterms:W3CDTF">2021-08-22T07:40:00Z</dcterms:modified>
</cp:coreProperties>
</file>